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D06017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8A65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A3AC1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48615F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2A3A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2A3A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2A3A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43733A" w:rsidRDefault="0043733A" w:rsidP="0043733A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Ocenę celującą</w:t>
      </w:r>
      <w:r>
        <w:rPr>
          <w:rFonts w:cstheme="minorHAnsi"/>
        </w:rPr>
        <w:t xml:space="preserve"> otrzymuje uczeń, który spełnia kryteria ocen niższych, a ponadto: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efektywnie stosuje zaawansowane narzędzia do tworzenia stron internetowych, z uwzględnieniem </w:t>
      </w:r>
      <w:proofErr w:type="spellStart"/>
      <w:r>
        <w:rPr>
          <w:rFonts w:asciiTheme="minorHAnsi" w:hAnsiTheme="minorHAnsi" w:cstheme="minorHAnsi"/>
          <w:lang w:eastAsia="pl-PL"/>
        </w:rPr>
        <w:t>responsywności</w:t>
      </w:r>
      <w:proofErr w:type="spellEnd"/>
      <w:r>
        <w:rPr>
          <w:rFonts w:asciiTheme="minorHAnsi" w:hAnsiTheme="minorHAnsi" w:cstheme="minorHAnsi"/>
          <w:lang w:eastAsia="pl-PL"/>
        </w:rPr>
        <w:t>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</w:rPr>
        <w:t>tworzy podcasty i publikacje wideo na wybrane tematy wymagające dużego nakładu pracy (np. promocja czy jubileusz szkoły, szkolny festiwal kultury lub nauki) lub korzysta z zaawansowanych narzędzi,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różne narzędzia do tworzenia relacyjnych baz danych,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ilustruje pojęcie sprawności (efektywności) algorytmu na przykładach, 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optymalizuje programy, szacuje ich efektywność,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rozwiązuje różne zadania przy użyciu własnych algorytmów i programów komputerowych,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charakteryzuje skomplikowane sytuacje algorytmiczne, proponuje optymalne rozwiązanie sytuacji problemowej z zastosowaniem złożonych struktur danych,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wykorzystuje poznane algorytmy do rozwiązywania problemów nieomawianych na lekcjach,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sortujące dane różnego typu (liczby, napisy, pary) oraz stosuje efektywne algorytmy sortowania (np. sortowanie szybkie, sortowanie przez scalanie),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o wysokim stopniu trudności: z olimpiad przedmiotowych, konkursów informatycznych,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bierze udział w konkursach informatycznych i zajmuje w nich punktowane miejsca,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przyjmuje rolę lidera w projektach zespołowych,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 dyskusjach panelowych przyjmuje funkcję eksperta,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biegle stosuje i promuje zasady bezpieczeństwa cyfrowego w kontekście ochrony danych osobowych, prawa autorskiego i ochrony własności intelektualnej publikowanych treści.</w:t>
      </w:r>
    </w:p>
    <w:p w:rsidR="0043733A" w:rsidRDefault="0043733A" w:rsidP="0043733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Ocenę bardzo dobrą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otrzymuje uczeń, który spełnia kryteria ocen niższych, a ponadto: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potrafi sprawnie stosować arkusze stylów, tabele, listy w tworzeniu strony internetowej,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color w:val="000000" w:themeColor="text1"/>
        </w:rPr>
        <w:t>potrafi tworzyć i modyfikować znaczniki z rozbudowanymi atrybutami,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potrafi wykonać złożoną stronę internetową w wybranej aplikacji do wizualnego ich tworzenia,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</w:rPr>
        <w:t xml:space="preserve">montuje materiały, wykorzystując specjalistyczne oprogramowanie (np. </w:t>
      </w:r>
      <w:proofErr w:type="spellStart"/>
      <w:r>
        <w:rPr>
          <w:rFonts w:asciiTheme="minorHAnsi" w:hAnsiTheme="minorHAnsi" w:cstheme="minorHAnsi"/>
        </w:rPr>
        <w:t>Stream</w:t>
      </w:r>
      <w:proofErr w:type="spellEnd"/>
      <w:r>
        <w:rPr>
          <w:rFonts w:asciiTheme="minorHAnsi" w:hAnsiTheme="minorHAnsi" w:cstheme="minorHAnsi"/>
        </w:rPr>
        <w:t xml:space="preserve"> z pakietu Office 365),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</w:rPr>
        <w:t>występuje przed kamerą i mikrofonem, przekazuje treści w sposób atrakcyjny dla odbiorców, utrzymuje ich uwagę,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tworzy </w:t>
      </w:r>
      <w:r>
        <w:rPr>
          <w:rFonts w:asciiTheme="minorHAnsi" w:hAnsiTheme="minorHAnsi" w:cstheme="minorHAnsi"/>
          <w:color w:val="000000" w:themeColor="text1"/>
        </w:rPr>
        <w:t>rozbudowane bazy danych,</w:t>
      </w:r>
      <w:r>
        <w:rPr>
          <w:rFonts w:asciiTheme="minorHAnsi" w:hAnsiTheme="minorHAnsi" w:cstheme="minorHAnsi"/>
          <w:lang w:eastAsia="pl-PL"/>
        </w:rPr>
        <w:t xml:space="preserve"> z wykorzystaniem kwerend w programie MS Access,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poznane na lekcjach algorytmy i uzasadnia, dlaczego spełniają cechy dobrych algorytmów,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charakteryzuje sytuacje algorytmiczne, proponuje sposoby ich rozwiązania,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zaawansowane funkcje środowiska i języka programowania,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dobiera struktury danych i metody do rodzaju problemu, optymalizuje rozwiązania,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samodzielnie programy z wykorzystaniem poznanych na lekcjach algorytmów, również z użyciem funkcji,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samodzielnie tworzy programy komputerowe w wybranym języku programowania do rozwiązywania zadań matematycznych i fizycznych,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analizuje i poprawia błędy w kodach źródłowych programów napisanych przez inne osoby,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realizuje zadania o podwyższonym stopniu trudności, oznaczone trzema gwiazdkami w podręczniku,</w:t>
      </w:r>
    </w:p>
    <w:p w:rsidR="0043733A" w:rsidRDefault="0043733A" w:rsidP="0043733A">
      <w:pPr>
        <w:pStyle w:val="Listapunktowana"/>
        <w:numPr>
          <w:ilvl w:val="0"/>
          <w:numId w:val="22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lastRenderedPageBreak/>
        <w:t>implementuje algorytmy sortowania bąbelkowego i przez wstawianie, zlicza kluczowe operacje (porównywanie i zamianę),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aktywnie uczestniczy w realizacji projektu zespołowego na wszystkich jego etapach, prezentuje efekty wspólnej pracy,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przyjmuje rolę moderatora lub eksperta w dyskusji panelowej,</w:t>
      </w:r>
    </w:p>
    <w:p w:rsidR="0043733A" w:rsidRDefault="0043733A" w:rsidP="0043733A">
      <w:pPr>
        <w:pStyle w:val="Listapunktowana"/>
        <w:numPr>
          <w:ilvl w:val="0"/>
          <w:numId w:val="22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pomaga w pracach innym uczestnikom projektu zespołowego,</w:t>
      </w:r>
    </w:p>
    <w:p w:rsidR="0043733A" w:rsidRDefault="0043733A" w:rsidP="0043733A">
      <w:pPr>
        <w:pStyle w:val="Listapunktowana"/>
        <w:numPr>
          <w:ilvl w:val="0"/>
          <w:numId w:val="22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świadomie i samodzielnie stosuje zasady bezpieczeństwa cyfrowego w kontekście ochrony danych osobowych, prawa autorskiego i ochrony własności intelektualnej publikowanych treści.</w:t>
      </w:r>
    </w:p>
    <w:p w:rsidR="0043733A" w:rsidRDefault="0043733A" w:rsidP="0043733A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Ocenę dobrą</w:t>
      </w:r>
      <w:r>
        <w:rPr>
          <w:rFonts w:cstheme="minorHAnsi"/>
        </w:rPr>
        <w:t xml:space="preserve"> otrzymuje uczeń, który spełnia kryteria ocen niższych, a ponadto: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potrafi przetestować działanie napisanego kodu strony WWW w przeglądarce internetowej,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 w:themeColor="text1"/>
        </w:rPr>
        <w:t>potrafi przetestować w przeglądarce internetowej stronę WWW zbudowaną za pomocą aplikacji,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dba o identyfikację wizualną, korzysta z narzędzi graficznych i multimedialnych do wzbogacania treści,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projektuje rozbudowane bazy danych,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eastAsia="pl-PL"/>
        </w:rPr>
        <w:t>tworzy tabele w bazie danych i definiuje relacje między nimi,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zarządza danymi w bazie danych w programie MS Access,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o różnym stopniu trudności,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używa zmiennych różnych typów w programach komputerowych,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dobiera typy danych do realizacji problemu,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unika błędów przybliżeń,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znajduje błędy w kodzie źródłowym programu na podstawie informacji zwrotnych z kompilatora lub translatora,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posługuje się w programowaniu strukturą tablicy lub listy,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tworzy algorytmy konwersji między różnymi systemami liczbowymi,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wybraną metodę sprawdzania, czy liczba jest pierwsza,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wybraną metodę sprawdzania pierwszości w postaci funkcji języka programowania,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buduje algorytmy sprawdzające podzielność jednej liczby przez drugą,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bada podzielność liczb z użyciem języka programowania,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sortujące metodami prostymi (bąbelkowe i przez wstawianie), wskazuje operacje kluczowe,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uczestniczy w realizacji projektu zespołowego na wszystkich jego etapach, bierze czynny udział w tworzeniu dokumentacji projektowej oraz w dyskusji panelowej,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wykorzystuje narzędzia komputerowe wspomagające współpracę nad projektem grupowym,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pomaga innym członkom grupy w wykonaniu ich zadań,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prezentuje efekty pracy nad projektem grupowym,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poprawnie stosuje zasady bezpieczeństwa cyfrowego w kontekście ochrony danych osobowych, prawa autorskiego i ochrony własności intelektualnej publikowanych treści.</w:t>
      </w:r>
    </w:p>
    <w:p w:rsidR="0043733A" w:rsidRDefault="0043733A" w:rsidP="0043733A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Ocenę dostateczną</w:t>
      </w:r>
      <w:r>
        <w:rPr>
          <w:rFonts w:cstheme="minorHAnsi"/>
        </w:rPr>
        <w:t xml:space="preserve"> otrzymuje uczeń, który spełnia kryteria oceny dopuszczającej, a ponadto: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potrafi posługiwać się w podstawowym zakresie językiem HTML,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wyszukuje w </w:t>
      </w:r>
      <w:proofErr w:type="spellStart"/>
      <w:r>
        <w:rPr>
          <w:rFonts w:asciiTheme="minorHAnsi" w:hAnsiTheme="minorHAnsi" w:cstheme="minorHAnsi"/>
          <w:lang w:eastAsia="pl-PL"/>
        </w:rPr>
        <w:t>internecie</w:t>
      </w:r>
      <w:proofErr w:type="spellEnd"/>
      <w:r>
        <w:rPr>
          <w:rFonts w:asciiTheme="minorHAnsi" w:hAnsiTheme="minorHAnsi" w:cstheme="minorHAnsi"/>
          <w:lang w:eastAsia="pl-PL"/>
        </w:rPr>
        <w:t xml:space="preserve"> dane niezbędne do realizacji zadań,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potrafi wykonać prostą stronę internetową w wybranej aplikacji do wizualnego tworzenia stron WWW, 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</w:rPr>
        <w:t>opracowuje treści internetowe dostosowane do potrzeb potencjalnych odbiorców,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projektuje i tworzy proste bazy danych w programie MS Access,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operuje w podstawowym zakresie poznanymi na lekcji narzędziami programu MS Access,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przynajmniej dwie cechy poprawnego algorytmu,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instrukcje wejścia i wyjścia w wybranym języku programowania,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w kodzie programu wywołania funkcji, również w instrukcji wyjścia,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podstawowe konstrukcje wybranego języka programowania do implementacji wybranych algorytmów,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lastRenderedPageBreak/>
        <w:t>zapisuje wybrane algorytmy za pomocą kodu źródłowego,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instrukcje iteracyjne w zapisie algorytmów w postaci listy kroków,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w programach pętle,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trzycyfrową liczbę dziesiętną w systemie binarnym,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w postaci dziesiętnej liczby binarne,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 pojęcia: najbardziej znaczący bit, najmniej znaczący bit,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omawia rozkład liczb na czynniki pierwsze,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przedstawia metodę sprawdzania, czy liczba jest pierwsza,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bada podzielność liczb w wybranym języku programowania,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przedstawia w postaci listy kroków algorytmy sortowania prostego (bąbelkowe, przez wstawianie),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uczestniczy w realizacji projektu zespołowego, wykonuje powierzone mu zadania,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testuje rozwiązania wypracowane w grupie,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cstheme="minorHAnsi"/>
        </w:rPr>
      </w:pPr>
      <w:r>
        <w:rPr>
          <w:rFonts w:asciiTheme="minorHAnsi" w:hAnsiTheme="minorHAnsi" w:cstheme="minorHAnsi"/>
          <w:lang w:eastAsia="pl-PL"/>
        </w:rPr>
        <w:t>zna podstawowe zasady bezpieczeństwa cyfrowego w kontekście ochrony danych osobowych, prawa autorskiego i ochrony własności intelektualnej publikowanych treści.</w:t>
      </w:r>
    </w:p>
    <w:p w:rsidR="0043733A" w:rsidRDefault="0043733A" w:rsidP="0043733A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Ocenę dopuszczającą</w:t>
      </w:r>
      <w:r>
        <w:rPr>
          <w:rFonts w:cstheme="minorHAnsi"/>
        </w:rPr>
        <w:t xml:space="preserve"> otrzymuje uczeń, który: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rozumie podstawowe znaczniki języka HTML,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 pojęcia: tabela, lista, style,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color w:val="000000" w:themeColor="text1"/>
        </w:rPr>
        <w:t>rozumie model działania aplikacji do wizualnego generowania stron i systemów zarządzania treścią CMS,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zna zasadę 5W,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 podstawowe pojęcia związane z bazami danych: tabela, atrybut, rekord, pole, klucz podstawowy, klucz obcy,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wymienia zastosowania baz danych,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podaje przykłady algorytmów spotykanych w codziennym życiu,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algorytm z warunkami w postaci listy kroków,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algorytm z warunkami w wybranym języku programowania,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 na przykładach pojęcia: instrukcja warunkowa, pętla,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programy o niewielkim stopniu trudności, wykorzystujące zmienne całkowitoliczbowe,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dwucyfrową liczbę dziesiętną w systemie binarnym,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 pojęcia: liczby pierwsze i liczby złożone,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operacje dzielenia z resztą,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metody sortowania prostego (bąbelkowe, przez wstawianie) na przykładowych danych,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uczestniczy w realizacji projektu zespołowego, wykonując powierzone mu zadania o niewielkim stopniu trudności,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wykazuje minimalną wiedzę na temat prawa autorskiego i ochrony własności intelektualnej publikowanych treści.</w:t>
      </w:r>
    </w:p>
    <w:p w:rsidR="006D44D7" w:rsidRPr="00D06017" w:rsidRDefault="006D44D7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lastRenderedPageBreak/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 xml:space="preserve">mgr inż. </w:t>
      </w:r>
      <w:r w:rsidR="007779D0">
        <w:rPr>
          <w:rFonts w:ascii="Times New Roman" w:hAnsi="Times New Roman"/>
          <w:sz w:val="24"/>
          <w:szCs w:val="24"/>
        </w:rPr>
        <w:t xml:space="preserve">Sebastian </w:t>
      </w:r>
      <w:proofErr w:type="spellStart"/>
      <w:r w:rsidR="007779D0">
        <w:rPr>
          <w:rFonts w:ascii="Times New Roman" w:hAnsi="Times New Roman"/>
          <w:sz w:val="24"/>
          <w:szCs w:val="24"/>
        </w:rPr>
        <w:t>Jermakowicz</w:t>
      </w:r>
      <w:proofErr w:type="spellEnd"/>
    </w:p>
    <w:p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sprawdzaniaosiągnięćedukacyjnychuczniów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6C3D8A" w:rsidRPr="00D06017" w:rsidRDefault="006C3D8A" w:rsidP="006C3D8A">
      <w:pPr>
        <w:pStyle w:val="Tekstpodstawowy"/>
        <w:spacing w:before="3"/>
      </w:pPr>
    </w:p>
    <w:p w:rsidR="006C3D8A" w:rsidRPr="00D06017" w:rsidRDefault="006C3D8A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D06017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D06017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D06017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D06017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D06017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Ocena roczna, wynikająca ze średniej ważonej, jest oceną minimalną. Nauczyciel, biorąc pod </w:t>
      </w:r>
      <w:r w:rsidRPr="00D06017">
        <w:rPr>
          <w:sz w:val="24"/>
          <w:szCs w:val="24"/>
        </w:rPr>
        <w:lastRenderedPageBreak/>
        <w:t>uwagę stopień opanowania materiału, ma prawo do ustalenia oceny rocznej o jeden stopień wyższej.</w:t>
      </w:r>
    </w:p>
    <w:p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Celeogólne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Rozpoznawanieprzeznauczycielapoziomuipostępówwopanowaniuprzezucznia wiadomości i umiejętności w stosunku do wymagań programowych.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Dostarczenienauczycielowiinformacji zwrotnejnatematefektywnościjegonauczania, prawidłowości doboru metod i technik pracy z uczniem.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Dostarczenierodzicom(opiekunomprawnym)informacjiopostępach,trudnościachlub specjalnych uzdolnieniach dziecka.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Informowanieuczniaopoziomiejegoosiągnięćedukacyjnychipostępachwtym</w:t>
      </w:r>
      <w:r w:rsidRPr="00D06017">
        <w:rPr>
          <w:spacing w:val="-2"/>
          <w:sz w:val="24"/>
          <w:szCs w:val="24"/>
        </w:rPr>
        <w:t>zakresie.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 xml:space="preserve">Pomocwsamodzielnymplanowaniuswojegorozwojuimotywowanieuczniadodalszej </w:t>
      </w:r>
      <w:r w:rsidRPr="00D06017">
        <w:rPr>
          <w:spacing w:val="-2"/>
          <w:sz w:val="24"/>
          <w:szCs w:val="24"/>
        </w:rPr>
        <w:t>pracy.</w:t>
      </w:r>
    </w:p>
    <w:p w:rsidR="00FC6E18" w:rsidRPr="00D06017" w:rsidRDefault="00FC6E18" w:rsidP="00FC6E18">
      <w:pPr>
        <w:pStyle w:val="Tekstpodstawowy"/>
        <w:spacing w:before="46"/>
      </w:pP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Ocenianieuczniaodbywasięzposzanowaniemnastępujących</w:t>
      </w:r>
      <w:r w:rsidRPr="00D06017">
        <w:rPr>
          <w:spacing w:val="-2"/>
          <w:sz w:val="24"/>
          <w:szCs w:val="24"/>
        </w:rPr>
        <w:t>zasad: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Wzakres ocenyz informatyki wchodząnastępujące</w:t>
      </w:r>
      <w:r w:rsidRPr="00D06017">
        <w:rPr>
          <w:spacing w:val="-2"/>
          <w:sz w:val="24"/>
          <w:szCs w:val="24"/>
        </w:rPr>
        <w:t>elementy: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wiadomościwzakresieokreślonymprzezpodstawęprogramowązinformatyki, w zależności od profilu w zakresie podstawowym lub rozszerzonym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umiejętnośćwykorzystaniawiadomościdorozwiązywaniaróżnych</w:t>
      </w:r>
      <w:r w:rsidRPr="00D06017">
        <w:rPr>
          <w:spacing w:val="-2"/>
          <w:sz w:val="24"/>
          <w:szCs w:val="24"/>
        </w:rPr>
        <w:t xml:space="preserve"> problemów,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udziałwkonkursach</w:t>
      </w:r>
      <w:r w:rsidRPr="00D06017">
        <w:rPr>
          <w:spacing w:val="-2"/>
          <w:sz w:val="24"/>
          <w:szCs w:val="24"/>
        </w:rPr>
        <w:t>przedmiotowych,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udziałwsesjachpopularno-</w:t>
      </w:r>
      <w:r w:rsidRPr="00D06017">
        <w:rPr>
          <w:spacing w:val="-2"/>
          <w:sz w:val="24"/>
          <w:szCs w:val="24"/>
        </w:rPr>
        <w:t>naukowych</w:t>
      </w:r>
    </w:p>
    <w:p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zminimum dwóch różnych form pomiaru, systematycznie rozłożone w czasie.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losowymi).</w:t>
      </w:r>
      <w:r w:rsidRPr="00D06017">
        <w:rPr>
          <w:b/>
          <w:sz w:val="24"/>
          <w:szCs w:val="24"/>
          <w:u w:val="thick"/>
        </w:rPr>
        <w:t>Prace klasowe i sprawdziany są obowiązkowe</w:t>
      </w:r>
      <w:r w:rsidRPr="00D06017">
        <w:rPr>
          <w:sz w:val="24"/>
          <w:szCs w:val="24"/>
        </w:rPr>
        <w:t>. Jeżeli uczeń opuścił pracę klasową lub sprawdzian zprzyczynlosowych(dłuższa nieobecnośćwszkole), powiniennapisaćgo w terminie uzgodnionym z nauczycielem (do 10 dni roboczych).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Praceklasoweisprawdzianysązapowiadanezconajmniejtygodniowymwyprzedzeniem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klasowej,zostajeonprzesuniętynakolejnąlekcję(oileniekolidujetoilościowo z wcześniej zapowiedzianymi sprawdzianami/pracami klasowymi z innych przedmiotów) lub odbywa się w ustalonym terminie w ramach zastępstwa.</w:t>
      </w:r>
    </w:p>
    <w:p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lekcjijeden raz w semestrze i dodatkowo jeden raz brak zadania domowego. Nieprzygotowanie zwalnia z pisania niezapowiedzianej kartkówki oraz z odpowiedzi ustnej i obejmuje też brak pracy domowej. Zgłoszenie braku zadania zwalnia ucznia wyłącznie z posiadania pracydomowej</w:t>
      </w:r>
      <w:r w:rsidR="00D06017">
        <w:t>.</w:t>
      </w:r>
    </w:p>
    <w:p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 xml:space="preserve">Uczeń piszący pracę klasową, sprawdzian lub kartkówkę niesamodzielnie, korzystającz niedozwolonych źródeł i pomocy (np. ściąg, telefonów komórkowych, </w:t>
      </w:r>
      <w:proofErr w:type="spellStart"/>
      <w:r w:rsidRPr="00D06017">
        <w:rPr>
          <w:u w:val="thick"/>
        </w:rPr>
        <w:t>itp</w:t>
      </w:r>
      <w:proofErr w:type="spellEnd"/>
      <w:r w:rsidRPr="00D06017">
        <w:rPr>
          <w:u w:val="thick"/>
        </w:rPr>
        <w:t xml:space="preserve">) </w:t>
      </w:r>
      <w:proofErr w:type="spellStart"/>
      <w:r w:rsidRPr="00D06017">
        <w:rPr>
          <w:u w:val="thick"/>
        </w:rPr>
        <w:t>otrzymujeocenę</w:t>
      </w:r>
      <w:proofErr w:type="spellEnd"/>
      <w:r w:rsidRPr="00D06017">
        <w:rPr>
          <w:u w:val="thick"/>
        </w:rPr>
        <w:t xml:space="preserve"> niedostateczną.</w:t>
      </w:r>
    </w:p>
    <w:p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wformie pisemnejobejmująca wiadomościdotyczące maksymalnie5 jednostek tematycznych, trwająca 20-45 min.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Poduwagębranajestpoprawnośćodpowiedzi,metodarozwiązania,rezultat i podsumowanie rozwiązania, poprawność użytej terminologii isymboli.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Sprawdzianysąobowiązkowe.Jeżelizprzyczynlosowychuczeńniemożepisaćich z całą klasą, to powinien uczynić to w terminie poprawkowym dla całej klasy uzgodnionym z nauczycielem do 10 dni roboczych.</w:t>
      </w:r>
    </w:p>
    <w:p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Pracasamodzielnawformiepisemnejobejmującaczęśćmateriału–3ostatnielekcje, trwająca 10-20 min.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Kartkówkaniemusibyćzapowiedzianaprzez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uwagębranajestpoprawnośćmetodyi</w:t>
      </w:r>
      <w:r w:rsidRPr="00D06017">
        <w:rPr>
          <w:spacing w:val="-2"/>
          <w:sz w:val="24"/>
          <w:szCs w:val="24"/>
        </w:rPr>
        <w:t>odpowiedzi.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2"/>
        </w:rPr>
        <w:t>ustna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Sprawdzeniewiadomości i umiejętnościuczniaw formieustnej</w:t>
      </w:r>
      <w:r w:rsidRPr="00D06017">
        <w:rPr>
          <w:spacing w:val="-2"/>
          <w:sz w:val="24"/>
          <w:szCs w:val="24"/>
        </w:rPr>
        <w:t>odpowiedzi.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2"/>
        </w:rPr>
        <w:t>domowa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Brakpracydomowejlub pracadomowaodpisana– ocena </w:t>
      </w:r>
      <w:r w:rsidRPr="00D06017">
        <w:rPr>
          <w:spacing w:val="-2"/>
          <w:sz w:val="24"/>
          <w:szCs w:val="24"/>
        </w:rPr>
        <w:t>niedostateczna.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Uczeńnieotrzymujeocenyniedostatecznejzabłędnerozwiązaniepracy</w:t>
      </w:r>
      <w:r w:rsidRPr="00D06017">
        <w:rPr>
          <w:spacing w:val="-2"/>
          <w:sz w:val="24"/>
          <w:szCs w:val="24"/>
        </w:rPr>
        <w:t>domowej.</w:t>
      </w: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Bierność ucznia, nie uczestniczenie w pracy grupy oraz uniemożliwianie pracy na lekcji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Wykonaniepomocy</w:t>
      </w:r>
      <w:r w:rsidRPr="00D06017">
        <w:rPr>
          <w:spacing w:val="-2"/>
          <w:sz w:val="24"/>
          <w:szCs w:val="24"/>
        </w:rPr>
        <w:t>naukowych.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Sposobykorygowanianiepowodzeńipodnoszenieosiągnięć</w:t>
      </w:r>
      <w:r w:rsidRPr="00D06017">
        <w:rPr>
          <w:spacing w:val="-2"/>
          <w:sz w:val="24"/>
          <w:szCs w:val="24"/>
        </w:rPr>
        <w:t>uczniów</w:t>
      </w:r>
    </w:p>
    <w:p w:rsidR="00D06017" w:rsidRPr="00D06017" w:rsidRDefault="00D06017" w:rsidP="00D06017">
      <w:pPr>
        <w:pStyle w:val="Tekstpodstawowy"/>
        <w:spacing w:before="136"/>
        <w:rPr>
          <w:b/>
        </w:rPr>
      </w:pP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Uczeńmaprawopoprawićocenę</w:t>
      </w:r>
      <w:r w:rsidRPr="00D06017">
        <w:rPr>
          <w:spacing w:val="34"/>
          <w:sz w:val="24"/>
          <w:szCs w:val="24"/>
        </w:rPr>
        <w:t>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  <w:spacing w:before="141"/>
      </w:pPr>
    </w:p>
    <w:p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 xml:space="preserve">Zasadyinformowania </w:t>
      </w:r>
      <w:r w:rsidRPr="00D06017">
        <w:rPr>
          <w:spacing w:val="-2"/>
        </w:rPr>
        <w:t xml:space="preserve">uczniów. </w:t>
      </w:r>
    </w:p>
    <w:p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Napoczątku roku szkolnego uczniowie zostają zapoznani zprzedmiotowym systemem oceniania z informatyki.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Wymaganianaposzczególneoceny udostępnionesąwszystkimuczniomnastronie internetowej 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Ocenysąjawne(dladanegouczniaijegorodziców/opiekunówprawnych),oparte o opracowane kryteria.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:rsidR="00D06017" w:rsidRPr="00D06017" w:rsidRDefault="00D06017" w:rsidP="00D06017">
      <w:pPr>
        <w:pStyle w:val="Tekstpodstawowy"/>
        <w:spacing w:before="167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Zasadyinformowaniarodziców(prawnych</w:t>
      </w:r>
      <w:r w:rsidRPr="00D06017">
        <w:rPr>
          <w:spacing w:val="-2"/>
        </w:rPr>
        <w:t xml:space="preserve"> opiekunów)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Napoczątkurokuszkolnegorodzicezostająpoinformowaniprzezwychowawcówo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elektronicznympo</w:t>
      </w:r>
      <w:r w:rsidRPr="00D06017">
        <w:rPr>
          <w:spacing w:val="-2"/>
          <w:sz w:val="24"/>
          <w:szCs w:val="24"/>
        </w:rPr>
        <w:t>zalogowaniu.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:rsidR="00D06017" w:rsidRPr="00D06017" w:rsidRDefault="00D06017" w:rsidP="00D06017">
      <w:pPr>
        <w:pStyle w:val="Tekstpodstawowy"/>
        <w:spacing w:before="41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Dokumentowanieosiągnięć</w:t>
      </w:r>
      <w:r w:rsidRPr="00D06017">
        <w:rPr>
          <w:spacing w:val="-2"/>
        </w:rPr>
        <w:t>uczniów</w:t>
      </w:r>
    </w:p>
    <w:p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 xml:space="preserve">Ocenycząstkowe,śródroczne i rocznewpisywanesą wdzienniku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:rsidR="00FC6E18" w:rsidRDefault="00FC6E18" w:rsidP="00414451"/>
    <w:p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2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F901EAC"/>
    <w:multiLevelType w:val="hybridMultilevel"/>
    <w:tmpl w:val="A31E217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564396"/>
    <w:multiLevelType w:val="hybridMultilevel"/>
    <w:tmpl w:val="1F9AACD0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D17134"/>
    <w:multiLevelType w:val="multilevel"/>
    <w:tmpl w:val="3AC63E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9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A91050"/>
    <w:multiLevelType w:val="multilevel"/>
    <w:tmpl w:val="0376459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1E653CF"/>
    <w:multiLevelType w:val="hybridMultilevel"/>
    <w:tmpl w:val="05666FE2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EFD12FE"/>
    <w:multiLevelType w:val="hybridMultilevel"/>
    <w:tmpl w:val="86AC052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6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7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F906EE"/>
    <w:multiLevelType w:val="multilevel"/>
    <w:tmpl w:val="25D275A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1C4C23"/>
    <w:multiLevelType w:val="multilevel"/>
    <w:tmpl w:val="591618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F6E1169"/>
    <w:multiLevelType w:val="multilevel"/>
    <w:tmpl w:val="4FE0D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23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5731C5B"/>
    <w:multiLevelType w:val="hybridMultilevel"/>
    <w:tmpl w:val="FEA6B47A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0"/>
  </w:num>
  <w:num w:numId="4">
    <w:abstractNumId w:val="17"/>
  </w:num>
  <w:num w:numId="5">
    <w:abstractNumId w:val="3"/>
  </w:num>
  <w:num w:numId="6">
    <w:abstractNumId w:val="2"/>
  </w:num>
  <w:num w:numId="7">
    <w:abstractNumId w:val="13"/>
  </w:num>
  <w:num w:numId="8">
    <w:abstractNumId w:val="0"/>
  </w:num>
  <w:num w:numId="9">
    <w:abstractNumId w:val="7"/>
  </w:num>
  <w:num w:numId="10">
    <w:abstractNumId w:val="23"/>
  </w:num>
  <w:num w:numId="11">
    <w:abstractNumId w:val="1"/>
  </w:num>
  <w:num w:numId="12">
    <w:abstractNumId w:val="22"/>
  </w:num>
  <w:num w:numId="13">
    <w:abstractNumId w:val="16"/>
  </w:num>
  <w:num w:numId="14">
    <w:abstractNumId w:val="9"/>
  </w:num>
  <w:num w:numId="15">
    <w:abstractNumId w:val="19"/>
  </w:num>
  <w:num w:numId="16">
    <w:abstractNumId w:val="21"/>
  </w:num>
  <w:num w:numId="17">
    <w:abstractNumId w:val="20"/>
  </w:num>
  <w:num w:numId="18">
    <w:abstractNumId w:val="6"/>
  </w:num>
  <w:num w:numId="19">
    <w:abstractNumId w:val="18"/>
  </w:num>
  <w:num w:numId="20">
    <w:abstractNumId w:val="11"/>
  </w:num>
  <w:num w:numId="21">
    <w:abstractNumId w:val="5"/>
  </w:num>
  <w:num w:numId="22">
    <w:abstractNumId w:val="4"/>
  </w:num>
  <w:num w:numId="23">
    <w:abstractNumId w:val="24"/>
  </w:num>
  <w:num w:numId="24">
    <w:abstractNumId w:val="12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C3D8A"/>
    <w:rsid w:val="000409DE"/>
    <w:rsid w:val="000E3286"/>
    <w:rsid w:val="001E4C4E"/>
    <w:rsid w:val="0023670D"/>
    <w:rsid w:val="002A3AC1"/>
    <w:rsid w:val="00304BCF"/>
    <w:rsid w:val="00414451"/>
    <w:rsid w:val="00425943"/>
    <w:rsid w:val="0043733A"/>
    <w:rsid w:val="0048615F"/>
    <w:rsid w:val="004E6447"/>
    <w:rsid w:val="006C3D8A"/>
    <w:rsid w:val="006D44D7"/>
    <w:rsid w:val="007779D0"/>
    <w:rsid w:val="00867413"/>
    <w:rsid w:val="008A6505"/>
    <w:rsid w:val="00947C8D"/>
    <w:rsid w:val="009D74FA"/>
    <w:rsid w:val="00AF64A4"/>
    <w:rsid w:val="00B139C5"/>
    <w:rsid w:val="00BE4CE2"/>
    <w:rsid w:val="00C25FD5"/>
    <w:rsid w:val="00CB42A7"/>
    <w:rsid w:val="00D06017"/>
    <w:rsid w:val="00D4581B"/>
    <w:rsid w:val="00E574EF"/>
    <w:rsid w:val="00ED74F8"/>
    <w:rsid w:val="00FC6E18"/>
    <w:rsid w:val="00FF5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2A7"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43733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8</Pages>
  <Words>2587</Words>
  <Characters>15523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15</cp:revision>
  <dcterms:created xsi:type="dcterms:W3CDTF">2025-08-27T10:54:00Z</dcterms:created>
  <dcterms:modified xsi:type="dcterms:W3CDTF">2025-09-01T10:54:00Z</dcterms:modified>
</cp:coreProperties>
</file>